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F4D" w:rsidRPr="00665F4D" w:rsidRDefault="00665F4D" w:rsidP="00665F4D">
      <w:pPr>
        <w:rPr>
          <w:rFonts w:asciiTheme="majorBidi" w:hAnsiTheme="majorBidi" w:cstheme="majorBidi"/>
        </w:rPr>
      </w:pPr>
      <w:r w:rsidRPr="00665F4D">
        <w:rPr>
          <w:rFonts w:asciiTheme="majorBidi" w:hAnsiTheme="majorBidi" w:cstheme="majorBidi"/>
        </w:rPr>
        <w:t xml:space="preserve">Berthold Heinrich </w:t>
      </w:r>
      <w:proofErr w:type="spellStart"/>
      <w:r w:rsidRPr="00665F4D">
        <w:rPr>
          <w:rFonts w:asciiTheme="majorBidi" w:hAnsiTheme="majorBidi" w:cstheme="majorBidi"/>
        </w:rPr>
        <w:t>Brockes</w:t>
      </w:r>
      <w:proofErr w:type="spellEnd"/>
      <w:r w:rsidRPr="00665F4D">
        <w:rPr>
          <w:rFonts w:asciiTheme="majorBidi" w:hAnsiTheme="majorBidi" w:cstheme="majorBidi"/>
        </w:rPr>
        <w:t xml:space="preserve"> – </w:t>
      </w:r>
      <w:r w:rsidRPr="00665F4D">
        <w:rPr>
          <w:rFonts w:asciiTheme="majorBidi" w:hAnsiTheme="majorBidi" w:cstheme="majorBidi"/>
        </w:rPr>
        <w:t>Das Blümlein Vergi</w:t>
      </w:r>
      <w:r>
        <w:rPr>
          <w:rFonts w:asciiTheme="majorBidi" w:hAnsiTheme="majorBidi" w:cstheme="majorBidi"/>
        </w:rPr>
        <w:t>ss</w:t>
      </w:r>
      <w:bookmarkStart w:id="0" w:name="_GoBack"/>
      <w:bookmarkEnd w:id="0"/>
      <w:r w:rsidRPr="00665F4D">
        <w:rPr>
          <w:rFonts w:asciiTheme="majorBidi" w:hAnsiTheme="majorBidi" w:cstheme="majorBidi"/>
        </w:rPr>
        <w:t xml:space="preserve">meinnicht </w:t>
      </w:r>
    </w:p>
    <w:p w:rsidR="00F9451F" w:rsidRPr="00665F4D" w:rsidRDefault="00F9451F">
      <w:pPr>
        <w:rPr>
          <w:rFonts w:asciiTheme="majorBidi" w:hAnsiTheme="majorBidi" w:cstheme="majorBidi"/>
        </w:rPr>
      </w:pPr>
    </w:p>
    <w:p w:rsidR="00665F4D" w:rsidRPr="00665F4D" w:rsidRDefault="00665F4D" w:rsidP="00665F4D">
      <w:pPr>
        <w:rPr>
          <w:rFonts w:asciiTheme="majorBidi" w:eastAsia="Times New Roman" w:hAnsiTheme="majorBidi" w:cstheme="majorBidi"/>
        </w:rPr>
      </w:pPr>
      <w:r w:rsidRPr="00665F4D">
        <w:rPr>
          <w:rFonts w:asciiTheme="majorBidi" w:eastAsia="Times New Roman" w:hAnsiTheme="majorBidi" w:cstheme="majorBidi"/>
        </w:rPr>
        <w:t xml:space="preserve">An einem wallenden, </w:t>
      </w:r>
      <w:proofErr w:type="spellStart"/>
      <w:r w:rsidRPr="00665F4D">
        <w:rPr>
          <w:rFonts w:asciiTheme="majorBidi" w:eastAsia="Times New Roman" w:hAnsiTheme="majorBidi" w:cstheme="majorBidi"/>
        </w:rPr>
        <w:t>kristallengleichen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Bach,</w:t>
      </w:r>
      <w:r w:rsidRPr="00665F4D">
        <w:rPr>
          <w:rFonts w:asciiTheme="majorBidi" w:eastAsia="Times New Roman" w:hAnsiTheme="majorBidi" w:cstheme="majorBidi"/>
        </w:rPr>
        <w:br/>
        <w:t>Der allgemach</w:t>
      </w:r>
      <w:r w:rsidRPr="00665F4D">
        <w:rPr>
          <w:rFonts w:asciiTheme="majorBidi" w:eastAsia="Times New Roman" w:hAnsiTheme="majorBidi" w:cstheme="majorBidi"/>
        </w:rPr>
        <w:br/>
        <w:t>Die glatte Flut durch tausend Blumen lenkte</w:t>
      </w:r>
      <w:r w:rsidRPr="00665F4D">
        <w:rPr>
          <w:rFonts w:asciiTheme="majorBidi" w:eastAsia="Times New Roman" w:hAnsiTheme="majorBidi" w:cstheme="majorBidi"/>
        </w:rPr>
        <w:br/>
        <w:t>Und schlanke Binsen, Klee und Gras</w:t>
      </w:r>
      <w:r w:rsidRPr="00665F4D">
        <w:rPr>
          <w:rFonts w:asciiTheme="majorBidi" w:eastAsia="Times New Roman" w:hAnsiTheme="majorBidi" w:cstheme="majorBidi"/>
        </w:rPr>
        <w:br/>
        <w:t>mit silberreinen Tropfen tränkte,</w:t>
      </w:r>
      <w:r w:rsidRPr="00665F4D">
        <w:rPr>
          <w:rFonts w:asciiTheme="majorBidi" w:eastAsia="Times New Roman" w:hAnsiTheme="majorBidi" w:cstheme="majorBidi"/>
        </w:rPr>
        <w:br/>
        <w:t>Saß ich an einem kleinen Hügel,</w:t>
      </w:r>
      <w:r w:rsidRPr="00665F4D">
        <w:rPr>
          <w:rFonts w:asciiTheme="majorBidi" w:eastAsia="Times New Roman" w:hAnsiTheme="majorBidi" w:cstheme="majorBidi"/>
        </w:rPr>
        <w:br/>
        <w:t>Bewunderte bald in der blauen Flut</w:t>
      </w:r>
      <w:r w:rsidRPr="00665F4D">
        <w:rPr>
          <w:rFonts w:asciiTheme="majorBidi" w:eastAsia="Times New Roman" w:hAnsiTheme="majorBidi" w:cstheme="majorBidi"/>
        </w:rPr>
        <w:br/>
        <w:t xml:space="preserve">Des Luftsaphirs </w:t>
      </w:r>
      <w:proofErr w:type="spellStart"/>
      <w:r w:rsidRPr="00665F4D">
        <w:rPr>
          <w:rFonts w:asciiTheme="majorBidi" w:eastAsia="Times New Roman" w:hAnsiTheme="majorBidi" w:cstheme="majorBidi"/>
        </w:rPr>
        <w:t>saphirnen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Spiegel,</w:t>
      </w:r>
      <w:r w:rsidRPr="00665F4D">
        <w:rPr>
          <w:rFonts w:asciiTheme="majorBidi" w:eastAsia="Times New Roman" w:hAnsiTheme="majorBidi" w:cstheme="majorBidi"/>
        </w:rPr>
        <w:br/>
        <w:t xml:space="preserve">Bald den </w:t>
      </w:r>
      <w:proofErr w:type="spellStart"/>
      <w:r w:rsidRPr="00665F4D">
        <w:rPr>
          <w:rFonts w:asciiTheme="majorBidi" w:eastAsia="Times New Roman" w:hAnsiTheme="majorBidi" w:cstheme="majorBidi"/>
        </w:rPr>
        <w:t>smaragdnen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Rahm' des Grases, dessen Grün, </w:t>
      </w:r>
      <w:r w:rsidRPr="00665F4D">
        <w:rPr>
          <w:rFonts w:asciiTheme="majorBidi" w:eastAsia="Times New Roman" w:hAnsiTheme="majorBidi" w:cstheme="majorBidi"/>
        </w:rPr>
        <w:br/>
        <w:t xml:space="preserve">Der </w:t>
      </w:r>
      <w:proofErr w:type="spellStart"/>
      <w:r w:rsidRPr="00665F4D">
        <w:rPr>
          <w:rFonts w:asciiTheme="majorBidi" w:eastAsia="Times New Roman" w:hAnsiTheme="majorBidi" w:cstheme="majorBidi"/>
        </w:rPr>
        <w:t>güldne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Sonnenstrahl beschien,</w:t>
      </w:r>
      <w:r w:rsidRPr="00665F4D">
        <w:rPr>
          <w:rFonts w:asciiTheme="majorBidi" w:eastAsia="Times New Roman" w:hAnsiTheme="majorBidi" w:cstheme="majorBidi"/>
        </w:rPr>
        <w:br/>
        <w:t>Und fand von Kräutern, Gras und Klee</w:t>
      </w:r>
      <w:r w:rsidRPr="00665F4D">
        <w:rPr>
          <w:rFonts w:asciiTheme="majorBidi" w:eastAsia="Times New Roman" w:hAnsiTheme="majorBidi" w:cstheme="majorBidi"/>
        </w:rPr>
        <w:br/>
        <w:t>In so viel tausend schönen Blättern</w:t>
      </w:r>
      <w:r w:rsidRPr="00665F4D">
        <w:rPr>
          <w:rFonts w:asciiTheme="majorBidi" w:eastAsia="Times New Roman" w:hAnsiTheme="majorBidi" w:cstheme="majorBidi"/>
        </w:rPr>
        <w:br/>
        <w:t>Aus dieses Weltbuchs ABC</w:t>
      </w:r>
      <w:r w:rsidRPr="00665F4D">
        <w:rPr>
          <w:rFonts w:asciiTheme="majorBidi" w:eastAsia="Times New Roman" w:hAnsiTheme="majorBidi" w:cstheme="majorBidi"/>
        </w:rPr>
        <w:br/>
        <w:t xml:space="preserve">So viel, so schön gemalt, so rein </w:t>
      </w:r>
      <w:proofErr w:type="spellStart"/>
      <w:r w:rsidRPr="00665F4D">
        <w:rPr>
          <w:rFonts w:asciiTheme="majorBidi" w:eastAsia="Times New Roman" w:hAnsiTheme="majorBidi" w:cstheme="majorBidi"/>
        </w:rPr>
        <w:t>gezogne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Lettern,</w:t>
      </w:r>
      <w:r w:rsidRPr="00665F4D">
        <w:rPr>
          <w:rFonts w:asciiTheme="majorBidi" w:eastAsia="Times New Roman" w:hAnsiTheme="majorBidi" w:cstheme="majorBidi"/>
        </w:rPr>
        <w:br/>
      </w:r>
      <w:proofErr w:type="spellStart"/>
      <w:r w:rsidRPr="00665F4D">
        <w:rPr>
          <w:rFonts w:asciiTheme="majorBidi" w:eastAsia="Times New Roman" w:hAnsiTheme="majorBidi" w:cstheme="majorBidi"/>
        </w:rPr>
        <w:t>Daß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ich, dadurch gerührt, den Inhalt dieser Schrift</w:t>
      </w:r>
      <w:r w:rsidRPr="00665F4D">
        <w:rPr>
          <w:rFonts w:asciiTheme="majorBidi" w:eastAsia="Times New Roman" w:hAnsiTheme="majorBidi" w:cstheme="majorBidi"/>
        </w:rPr>
        <w:br/>
        <w:t xml:space="preserve">Begierig wünschte zu </w:t>
      </w:r>
      <w:proofErr w:type="spellStart"/>
      <w:r w:rsidRPr="00665F4D">
        <w:rPr>
          <w:rFonts w:asciiTheme="majorBidi" w:eastAsia="Times New Roman" w:hAnsiTheme="majorBidi" w:cstheme="majorBidi"/>
        </w:rPr>
        <w:t>verstehn</w:t>
      </w:r>
      <w:proofErr w:type="spellEnd"/>
      <w:r w:rsidRPr="00665F4D">
        <w:rPr>
          <w:rFonts w:asciiTheme="majorBidi" w:eastAsia="Times New Roman" w:hAnsiTheme="majorBidi" w:cstheme="majorBidi"/>
        </w:rPr>
        <w:t>.</w:t>
      </w:r>
      <w:r w:rsidRPr="00665F4D">
        <w:rPr>
          <w:rFonts w:asciiTheme="majorBidi" w:eastAsia="Times New Roman" w:hAnsiTheme="majorBidi" w:cstheme="majorBidi"/>
        </w:rPr>
        <w:br/>
        <w:t>Ich konnte es überhaupt auch alsbald sehn</w:t>
      </w:r>
      <w:r w:rsidRPr="00665F4D">
        <w:rPr>
          <w:rFonts w:asciiTheme="majorBidi" w:eastAsia="Times New Roman" w:hAnsiTheme="majorBidi" w:cstheme="majorBidi"/>
        </w:rPr>
        <w:br/>
        <w:t xml:space="preserve">Und, </w:t>
      </w:r>
      <w:proofErr w:type="spellStart"/>
      <w:r w:rsidRPr="00665F4D">
        <w:rPr>
          <w:rFonts w:asciiTheme="majorBidi" w:eastAsia="Times New Roman" w:hAnsiTheme="majorBidi" w:cstheme="majorBidi"/>
        </w:rPr>
        <w:t>daß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er von des großen Schöpfers Wesen</w:t>
      </w:r>
      <w:r w:rsidRPr="00665F4D">
        <w:rPr>
          <w:rFonts w:asciiTheme="majorBidi" w:eastAsia="Times New Roman" w:hAnsiTheme="majorBidi" w:cstheme="majorBidi"/>
        </w:rPr>
        <w:br/>
        <w:t>Ganz deutlich handelte, ganz deutlich lesen.</w:t>
      </w:r>
      <w:r w:rsidRPr="00665F4D">
        <w:rPr>
          <w:rFonts w:asciiTheme="majorBidi" w:eastAsia="Times New Roman" w:hAnsiTheme="majorBidi" w:cstheme="majorBidi"/>
        </w:rPr>
        <w:br/>
      </w:r>
      <w:r w:rsidRPr="00665F4D">
        <w:rPr>
          <w:rFonts w:asciiTheme="majorBidi" w:eastAsia="Times New Roman" w:hAnsiTheme="majorBidi" w:cstheme="majorBidi"/>
        </w:rPr>
        <w:br/>
        <w:t>Ein jedes Gräschen war mit Linien geziert,</w:t>
      </w:r>
      <w:r w:rsidRPr="00665F4D">
        <w:rPr>
          <w:rFonts w:asciiTheme="majorBidi" w:eastAsia="Times New Roman" w:hAnsiTheme="majorBidi" w:cstheme="majorBidi"/>
        </w:rPr>
        <w:br/>
        <w:t>ein jedes Blatt war vollgeschrieben;</w:t>
      </w:r>
      <w:r w:rsidRPr="00665F4D">
        <w:rPr>
          <w:rFonts w:asciiTheme="majorBidi" w:eastAsia="Times New Roman" w:hAnsiTheme="majorBidi" w:cstheme="majorBidi"/>
        </w:rPr>
        <w:br/>
        <w:t>Denn jedes Äderchen, durch Licht illuminiert,</w:t>
      </w:r>
      <w:r w:rsidRPr="00665F4D">
        <w:rPr>
          <w:rFonts w:asciiTheme="majorBidi" w:eastAsia="Times New Roman" w:hAnsiTheme="majorBidi" w:cstheme="majorBidi"/>
        </w:rPr>
        <w:br/>
        <w:t xml:space="preserve">Stellt' einen </w:t>
      </w:r>
      <w:proofErr w:type="spellStart"/>
      <w:r w:rsidRPr="00665F4D">
        <w:rPr>
          <w:rFonts w:asciiTheme="majorBidi" w:eastAsia="Times New Roman" w:hAnsiTheme="majorBidi" w:cstheme="majorBidi"/>
        </w:rPr>
        <w:t>Buchstab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vor. Allein,</w:t>
      </w:r>
      <w:r w:rsidRPr="00665F4D">
        <w:rPr>
          <w:rFonts w:asciiTheme="majorBidi" w:eastAsia="Times New Roman" w:hAnsiTheme="majorBidi" w:cstheme="majorBidi"/>
        </w:rPr>
        <w:br/>
        <w:t>Was eigentlich die Worte sein,</w:t>
      </w:r>
      <w:r w:rsidRPr="00665F4D">
        <w:rPr>
          <w:rFonts w:asciiTheme="majorBidi" w:eastAsia="Times New Roman" w:hAnsiTheme="majorBidi" w:cstheme="majorBidi"/>
        </w:rPr>
        <w:br/>
        <w:t>Blieb mir noch unbekannt,</w:t>
      </w:r>
      <w:r w:rsidRPr="00665F4D">
        <w:rPr>
          <w:rFonts w:asciiTheme="majorBidi" w:eastAsia="Times New Roman" w:hAnsiTheme="majorBidi" w:cstheme="majorBidi"/>
        </w:rPr>
        <w:br/>
        <w:t xml:space="preserve">Bis der </w:t>
      </w:r>
      <w:proofErr w:type="spellStart"/>
      <w:r w:rsidRPr="00665F4D">
        <w:rPr>
          <w:rFonts w:asciiTheme="majorBidi" w:eastAsia="Times New Roman" w:hAnsiTheme="majorBidi" w:cstheme="majorBidi"/>
        </w:rPr>
        <w:t>Vergißmeinnicht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fast himmelblauer Schein,</w:t>
      </w:r>
      <w:r w:rsidRPr="00665F4D">
        <w:rPr>
          <w:rFonts w:asciiTheme="majorBidi" w:eastAsia="Times New Roman" w:hAnsiTheme="majorBidi" w:cstheme="majorBidi"/>
        </w:rPr>
        <w:br/>
        <w:t>Der in dem holden Grüne strahlte</w:t>
      </w:r>
      <w:r w:rsidRPr="00665F4D">
        <w:rPr>
          <w:rFonts w:asciiTheme="majorBidi" w:eastAsia="Times New Roman" w:hAnsiTheme="majorBidi" w:cstheme="majorBidi"/>
        </w:rPr>
        <w:br/>
        <w:t xml:space="preserve">Und in dem Mittelpunkt viel </w:t>
      </w:r>
      <w:proofErr w:type="spellStart"/>
      <w:r w:rsidRPr="00665F4D">
        <w:rPr>
          <w:rFonts w:asciiTheme="majorBidi" w:eastAsia="Times New Roman" w:hAnsiTheme="majorBidi" w:cstheme="majorBidi"/>
        </w:rPr>
        <w:t>güldne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Striche malte,</w:t>
      </w:r>
      <w:r w:rsidRPr="00665F4D">
        <w:rPr>
          <w:rFonts w:asciiTheme="majorBidi" w:eastAsia="Times New Roman" w:hAnsiTheme="majorBidi" w:cstheme="majorBidi"/>
        </w:rPr>
        <w:br/>
        <w:t>Mir einen klaren Unterricht</w:t>
      </w:r>
      <w:r w:rsidRPr="00665F4D">
        <w:rPr>
          <w:rFonts w:asciiTheme="majorBidi" w:eastAsia="Times New Roman" w:hAnsiTheme="majorBidi" w:cstheme="majorBidi"/>
        </w:rPr>
        <w:br/>
        <w:t>von dreien Worten gab, indem mich ihre Pracht</w:t>
      </w:r>
      <w:r w:rsidRPr="00665F4D">
        <w:rPr>
          <w:rFonts w:asciiTheme="majorBidi" w:eastAsia="Times New Roman" w:hAnsiTheme="majorBidi" w:cstheme="majorBidi"/>
        </w:rPr>
        <w:br/>
        <w:t>Auf die Gedanken bracht:</w:t>
      </w:r>
      <w:r w:rsidRPr="00665F4D">
        <w:rPr>
          <w:rFonts w:asciiTheme="majorBidi" w:eastAsia="Times New Roman" w:hAnsiTheme="majorBidi" w:cstheme="majorBidi"/>
        </w:rPr>
        <w:br/>
      </w:r>
      <w:r w:rsidRPr="00665F4D">
        <w:rPr>
          <w:rFonts w:asciiTheme="majorBidi" w:eastAsia="Times New Roman" w:hAnsiTheme="majorBidi" w:cstheme="majorBidi"/>
        </w:rPr>
        <w:br/>
        <w:t>Da Gott in allem, was wir sehen,</w:t>
      </w:r>
      <w:r w:rsidRPr="00665F4D">
        <w:rPr>
          <w:rFonts w:asciiTheme="majorBidi" w:eastAsia="Times New Roman" w:hAnsiTheme="majorBidi" w:cstheme="majorBidi"/>
        </w:rPr>
        <w:br/>
        <w:t>Uns sein' Allgegenwart und wie er alles liebet</w:t>
      </w:r>
      <w:r w:rsidRPr="00665F4D">
        <w:rPr>
          <w:rFonts w:asciiTheme="majorBidi" w:eastAsia="Times New Roman" w:hAnsiTheme="majorBidi" w:cstheme="majorBidi"/>
        </w:rPr>
        <w:br/>
        <w:t xml:space="preserve">So </w:t>
      </w:r>
      <w:proofErr w:type="spellStart"/>
      <w:r w:rsidRPr="00665F4D">
        <w:rPr>
          <w:rFonts w:asciiTheme="majorBidi" w:eastAsia="Times New Roman" w:hAnsiTheme="majorBidi" w:cstheme="majorBidi"/>
        </w:rPr>
        <w:t>wunderbarlich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zu verstehen,</w:t>
      </w:r>
      <w:r w:rsidRPr="00665F4D">
        <w:rPr>
          <w:rFonts w:asciiTheme="majorBidi" w:eastAsia="Times New Roman" w:hAnsiTheme="majorBidi" w:cstheme="majorBidi"/>
        </w:rPr>
        <w:br/>
      </w:r>
      <w:proofErr w:type="spellStart"/>
      <w:r w:rsidRPr="00665F4D">
        <w:rPr>
          <w:rFonts w:asciiTheme="majorBidi" w:eastAsia="Times New Roman" w:hAnsiTheme="majorBidi" w:cstheme="majorBidi"/>
        </w:rPr>
        <w:t>So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deutlich zu erkennen </w:t>
      </w:r>
      <w:proofErr w:type="spellStart"/>
      <w:r w:rsidRPr="00665F4D">
        <w:rPr>
          <w:rFonts w:asciiTheme="majorBidi" w:eastAsia="Times New Roman" w:hAnsiTheme="majorBidi" w:cstheme="majorBidi"/>
        </w:rPr>
        <w:t>gibet</w:t>
      </w:r>
      <w:proofErr w:type="spellEnd"/>
      <w:r w:rsidRPr="00665F4D">
        <w:rPr>
          <w:rFonts w:asciiTheme="majorBidi" w:eastAsia="Times New Roman" w:hAnsiTheme="majorBidi" w:cstheme="majorBidi"/>
        </w:rPr>
        <w:t>;</w:t>
      </w:r>
      <w:r w:rsidRPr="00665F4D">
        <w:rPr>
          <w:rFonts w:asciiTheme="majorBidi" w:eastAsia="Times New Roman" w:hAnsiTheme="majorBidi" w:cstheme="majorBidi"/>
        </w:rPr>
        <w:br/>
        <w:t>So deucht mir, hör ich durchs Gesicht,</w:t>
      </w:r>
      <w:r w:rsidRPr="00665F4D">
        <w:rPr>
          <w:rFonts w:asciiTheme="majorBidi" w:eastAsia="Times New Roman" w:hAnsiTheme="majorBidi" w:cstheme="majorBidi"/>
        </w:rPr>
        <w:br/>
      </w:r>
      <w:proofErr w:type="spellStart"/>
      <w:r w:rsidRPr="00665F4D">
        <w:rPr>
          <w:rFonts w:asciiTheme="majorBidi" w:eastAsia="Times New Roman" w:hAnsiTheme="majorBidi" w:cstheme="majorBidi"/>
        </w:rPr>
        <w:t>Daß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in dem </w:t>
      </w:r>
      <w:proofErr w:type="spellStart"/>
      <w:r w:rsidRPr="00665F4D">
        <w:rPr>
          <w:rFonts w:asciiTheme="majorBidi" w:eastAsia="Times New Roman" w:hAnsiTheme="majorBidi" w:cstheme="majorBidi"/>
        </w:rPr>
        <w:t>saubern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Blümchen hier</w:t>
      </w:r>
      <w:r w:rsidRPr="00665F4D">
        <w:rPr>
          <w:rFonts w:asciiTheme="majorBidi" w:eastAsia="Times New Roman" w:hAnsiTheme="majorBidi" w:cstheme="majorBidi"/>
        </w:rPr>
        <w:br/>
        <w:t>Sowohl zu dir als mir</w:t>
      </w:r>
      <w:r w:rsidRPr="00665F4D">
        <w:rPr>
          <w:rFonts w:asciiTheme="majorBidi" w:eastAsia="Times New Roman" w:hAnsiTheme="majorBidi" w:cstheme="majorBidi"/>
        </w:rPr>
        <w:br/>
        <w:t xml:space="preserve">Der Schöpfer der </w:t>
      </w:r>
      <w:proofErr w:type="spellStart"/>
      <w:r w:rsidRPr="00665F4D">
        <w:rPr>
          <w:rFonts w:asciiTheme="majorBidi" w:eastAsia="Times New Roman" w:hAnsiTheme="majorBidi" w:cstheme="majorBidi"/>
        </w:rPr>
        <w:t>Vergißmeinnicht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selbst spricht:</w:t>
      </w:r>
      <w:r w:rsidRPr="00665F4D">
        <w:rPr>
          <w:rFonts w:asciiTheme="majorBidi" w:eastAsia="Times New Roman" w:hAnsiTheme="majorBidi" w:cstheme="majorBidi"/>
        </w:rPr>
        <w:br/>
      </w:r>
      <w:proofErr w:type="spellStart"/>
      <w:r w:rsidRPr="00665F4D">
        <w:rPr>
          <w:rFonts w:asciiTheme="majorBidi" w:eastAsia="Times New Roman" w:hAnsiTheme="majorBidi" w:cstheme="majorBidi"/>
        </w:rPr>
        <w:t>Vergiß</w:t>
      </w:r>
      <w:proofErr w:type="spellEnd"/>
      <w:r w:rsidRPr="00665F4D">
        <w:rPr>
          <w:rFonts w:asciiTheme="majorBidi" w:eastAsia="Times New Roman" w:hAnsiTheme="majorBidi" w:cstheme="majorBidi"/>
        </w:rPr>
        <w:t xml:space="preserve"> mein nicht!</w:t>
      </w:r>
    </w:p>
    <w:p w:rsidR="00665F4D" w:rsidRDefault="00665F4D"/>
    <w:sectPr w:rsidR="00665F4D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F4D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540A"/>
    <w:rsid w:val="00665F4D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95249A"/>
  <w15:chartTrackingRefBased/>
  <w15:docId w15:val="{38CD07F1-684E-9846-9434-AB918E68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65F4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2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2019-10-01T08:42:00Z</dcterms:created>
  <dcterms:modified xsi:type="dcterms:W3CDTF">2019-10-01T08:43:00Z</dcterms:modified>
</cp:coreProperties>
</file>